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CDEC9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59B87B6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AB1F78F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872FA63" w14:textId="281B7F09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4271D">
        <w:rPr>
          <w:b/>
          <w:caps/>
          <w:sz w:val="24"/>
          <w:szCs w:val="24"/>
        </w:rPr>
        <w:t>1</w:t>
      </w:r>
      <w:r w:rsidR="00B80D7F">
        <w:rPr>
          <w:b/>
          <w:caps/>
          <w:sz w:val="24"/>
          <w:szCs w:val="24"/>
        </w:rPr>
        <w:t>5/</w:t>
      </w:r>
      <w:r w:rsidR="00FF1B05">
        <w:rPr>
          <w:b/>
          <w:caps/>
          <w:sz w:val="24"/>
          <w:szCs w:val="24"/>
        </w:rPr>
        <w:t>25-</w:t>
      </w:r>
      <w:r w:rsidR="00885582">
        <w:rPr>
          <w:b/>
          <w:caps/>
          <w:sz w:val="24"/>
          <w:szCs w:val="24"/>
        </w:rPr>
        <w:t>0</w:t>
      </w:r>
      <w:r w:rsidR="00612CCE">
        <w:rPr>
          <w:b/>
          <w:caps/>
          <w:sz w:val="24"/>
          <w:szCs w:val="24"/>
        </w:rPr>
        <w:t>4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885582">
        <w:rPr>
          <w:b/>
          <w:sz w:val="24"/>
          <w:szCs w:val="24"/>
        </w:rPr>
        <w:t>2</w:t>
      </w:r>
      <w:r w:rsidR="00B80D7F">
        <w:rPr>
          <w:b/>
          <w:sz w:val="24"/>
          <w:szCs w:val="24"/>
        </w:rPr>
        <w:t>6</w:t>
      </w:r>
      <w:r w:rsidR="00885582">
        <w:rPr>
          <w:b/>
          <w:sz w:val="24"/>
          <w:szCs w:val="24"/>
        </w:rPr>
        <w:t xml:space="preserve"> сентября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4DFC8387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6B4EAA88" w14:textId="598F87C9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B80D7F">
        <w:rPr>
          <w:b/>
          <w:sz w:val="24"/>
          <w:szCs w:val="24"/>
        </w:rPr>
        <w:t>1</w:t>
      </w:r>
      <w:r w:rsidR="00612CCE">
        <w:rPr>
          <w:b/>
          <w:sz w:val="24"/>
          <w:szCs w:val="24"/>
        </w:rPr>
        <w:t>7</w:t>
      </w:r>
      <w:r w:rsidR="00B80D7F">
        <w:rPr>
          <w:b/>
          <w:sz w:val="24"/>
          <w:szCs w:val="24"/>
        </w:rPr>
        <w:t>-07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43F1111A" w14:textId="20E1FAB5" w:rsidR="008A79AF" w:rsidRPr="00446718" w:rsidRDefault="0003736B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Г.О.А.</w:t>
      </w:r>
    </w:p>
    <w:p w14:paraId="1229E94A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6CE7835D" w14:textId="0CDE18FD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E21765">
        <w:rPr>
          <w:sz w:val="24"/>
          <w:szCs w:val="24"/>
        </w:rPr>
        <w:t xml:space="preserve">Архангельский М.В., Галоганов А.П., </w:t>
      </w:r>
      <w:proofErr w:type="spellStart"/>
      <w:r w:rsidR="00E21765">
        <w:rPr>
          <w:sz w:val="24"/>
          <w:szCs w:val="24"/>
        </w:rPr>
        <w:t>Гонопольский</w:t>
      </w:r>
      <w:proofErr w:type="spellEnd"/>
      <w:r w:rsidR="00E21765">
        <w:rPr>
          <w:sz w:val="24"/>
          <w:szCs w:val="24"/>
        </w:rPr>
        <w:t xml:space="preserve"> Р.М., </w:t>
      </w:r>
      <w:proofErr w:type="spellStart"/>
      <w:r w:rsidR="00E21765">
        <w:rPr>
          <w:sz w:val="24"/>
          <w:szCs w:val="24"/>
        </w:rPr>
        <w:t>Конашенкова</w:t>
      </w:r>
      <w:proofErr w:type="spellEnd"/>
      <w:r w:rsidR="00E21765">
        <w:rPr>
          <w:sz w:val="24"/>
          <w:szCs w:val="24"/>
        </w:rPr>
        <w:t xml:space="preserve"> В.В., Логинов В.В., </w:t>
      </w:r>
      <w:proofErr w:type="spellStart"/>
      <w:r w:rsidR="00E21765">
        <w:rPr>
          <w:sz w:val="24"/>
          <w:szCs w:val="24"/>
        </w:rPr>
        <w:t>Мугалимов</w:t>
      </w:r>
      <w:proofErr w:type="spellEnd"/>
      <w:r w:rsidR="00E21765">
        <w:rPr>
          <w:sz w:val="24"/>
          <w:szCs w:val="24"/>
        </w:rPr>
        <w:t xml:space="preserve"> С.Н., Павлухин А.А., </w:t>
      </w:r>
      <w:proofErr w:type="spellStart"/>
      <w:r w:rsidR="00E21765">
        <w:rPr>
          <w:sz w:val="24"/>
          <w:szCs w:val="24"/>
        </w:rPr>
        <w:t>Пайгачкин</w:t>
      </w:r>
      <w:proofErr w:type="spellEnd"/>
      <w:r w:rsidR="00E21765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E21765">
        <w:rPr>
          <w:sz w:val="24"/>
          <w:szCs w:val="24"/>
        </w:rPr>
        <w:t>Толчеев</w:t>
      </w:r>
      <w:proofErr w:type="spellEnd"/>
      <w:r w:rsidR="00E21765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08A76B91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9D658FE" w14:textId="65C5FC34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F37C94">
        <w:rPr>
          <w:sz w:val="24"/>
          <w:szCs w:val="24"/>
        </w:rPr>
        <w:t>при участии</w:t>
      </w:r>
      <w:r w:rsidR="00525EDB">
        <w:rPr>
          <w:sz w:val="24"/>
          <w:szCs w:val="24"/>
        </w:rPr>
        <w:t xml:space="preserve"> </w:t>
      </w:r>
      <w:r w:rsidR="00612CCE">
        <w:rPr>
          <w:sz w:val="24"/>
          <w:szCs w:val="24"/>
        </w:rPr>
        <w:t>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B80D7F">
        <w:rPr>
          <w:sz w:val="24"/>
          <w:szCs w:val="24"/>
        </w:rPr>
        <w:t>1</w:t>
      </w:r>
      <w:r w:rsidR="00612CCE">
        <w:rPr>
          <w:sz w:val="24"/>
          <w:szCs w:val="24"/>
        </w:rPr>
        <w:t>7</w:t>
      </w:r>
      <w:r w:rsidR="00B80D7F">
        <w:rPr>
          <w:sz w:val="24"/>
          <w:szCs w:val="24"/>
        </w:rPr>
        <w:t>-07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4F20CE68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389B4638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7E1B566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68F8E8D6" w14:textId="38B2A077" w:rsidR="00DA47A2" w:rsidRP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12CCE" w:rsidRPr="00612CCE">
        <w:rPr>
          <w:sz w:val="24"/>
          <w:szCs w:val="24"/>
        </w:rPr>
        <w:t>27.06.2022г. в Адвокатскую палату Московской области поступило обращение судьи Л</w:t>
      </w:r>
      <w:r w:rsidR="0003736B">
        <w:rPr>
          <w:sz w:val="24"/>
          <w:szCs w:val="24"/>
        </w:rPr>
        <w:t>.</w:t>
      </w:r>
      <w:r w:rsidR="00612CCE" w:rsidRPr="00612CCE">
        <w:rPr>
          <w:sz w:val="24"/>
          <w:szCs w:val="24"/>
        </w:rPr>
        <w:t xml:space="preserve"> районного суда М</w:t>
      </w:r>
      <w:r w:rsidR="0003736B">
        <w:rPr>
          <w:sz w:val="24"/>
          <w:szCs w:val="24"/>
        </w:rPr>
        <w:t>.</w:t>
      </w:r>
      <w:r w:rsidR="00612CCE" w:rsidRPr="00612CCE">
        <w:rPr>
          <w:sz w:val="24"/>
          <w:szCs w:val="24"/>
        </w:rPr>
        <w:t xml:space="preserve"> области И.М.З</w:t>
      </w:r>
      <w:r w:rsidR="0003736B">
        <w:rPr>
          <w:sz w:val="24"/>
          <w:szCs w:val="24"/>
        </w:rPr>
        <w:t>.</w:t>
      </w:r>
      <w:r w:rsidR="00612CCE" w:rsidRPr="00612CCE">
        <w:rPr>
          <w:sz w:val="24"/>
          <w:szCs w:val="24"/>
        </w:rPr>
        <w:t xml:space="preserve"> в отношении адвоката </w:t>
      </w:r>
      <w:r w:rsidR="0003736B">
        <w:rPr>
          <w:sz w:val="24"/>
          <w:szCs w:val="24"/>
        </w:rPr>
        <w:t>Г.О.А.</w:t>
      </w:r>
      <w:r w:rsidR="00612CCE" w:rsidRPr="00612CCE">
        <w:rPr>
          <w:sz w:val="24"/>
          <w:szCs w:val="24"/>
        </w:rPr>
        <w:t>, имеющего регистрационный номер</w:t>
      </w:r>
      <w:proofErr w:type="gramStart"/>
      <w:r w:rsidR="00612CCE" w:rsidRPr="00612CCE">
        <w:rPr>
          <w:sz w:val="24"/>
          <w:szCs w:val="24"/>
        </w:rPr>
        <w:t xml:space="preserve"> </w:t>
      </w:r>
      <w:r w:rsidR="0003736B">
        <w:rPr>
          <w:sz w:val="24"/>
          <w:szCs w:val="24"/>
        </w:rPr>
        <w:t>….</w:t>
      </w:r>
      <w:proofErr w:type="gramEnd"/>
      <w:r w:rsidR="0003736B">
        <w:rPr>
          <w:sz w:val="24"/>
          <w:szCs w:val="24"/>
        </w:rPr>
        <w:t>.</w:t>
      </w:r>
      <w:r w:rsidR="00612CCE" w:rsidRPr="00612CC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3736B">
        <w:rPr>
          <w:sz w:val="24"/>
          <w:szCs w:val="24"/>
        </w:rPr>
        <w:t>…..</w:t>
      </w:r>
    </w:p>
    <w:p w14:paraId="06AADB0F" w14:textId="3E3A4864" w:rsidR="00B80D7F" w:rsidRDefault="00B80D7F" w:rsidP="00B80D7F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A47A2" w:rsidRPr="00DA47A2">
        <w:rPr>
          <w:sz w:val="24"/>
          <w:szCs w:val="24"/>
        </w:rPr>
        <w:t xml:space="preserve">По утверждению заявителя, </w:t>
      </w:r>
      <w:r w:rsidR="00612CCE" w:rsidRPr="00612CCE">
        <w:rPr>
          <w:sz w:val="24"/>
          <w:szCs w:val="24"/>
        </w:rPr>
        <w:t>адвокат ненадлежащим образом исполнял свои профессиональные обязанности, а именно: Г</w:t>
      </w:r>
      <w:r w:rsidR="0003736B">
        <w:rPr>
          <w:sz w:val="24"/>
          <w:szCs w:val="24"/>
        </w:rPr>
        <w:t>.</w:t>
      </w:r>
      <w:r w:rsidR="00612CCE" w:rsidRPr="00612CCE">
        <w:rPr>
          <w:sz w:val="24"/>
          <w:szCs w:val="24"/>
        </w:rPr>
        <w:t>О.А. не явился в судебное заседание по гражданскому делу по иску М</w:t>
      </w:r>
      <w:r w:rsidR="0003736B">
        <w:rPr>
          <w:sz w:val="24"/>
          <w:szCs w:val="24"/>
        </w:rPr>
        <w:t>.</w:t>
      </w:r>
      <w:r w:rsidR="00612CCE" w:rsidRPr="00612CCE">
        <w:rPr>
          <w:sz w:val="24"/>
          <w:szCs w:val="24"/>
        </w:rPr>
        <w:t>И.С., назначенное на 25.05.2022 г., об уважительности причин неявки суду заблаговременно не сообщил, о переносе судебного заседания не ходатайствовал</w:t>
      </w:r>
      <w:r w:rsidRPr="00B80D7F">
        <w:rPr>
          <w:sz w:val="24"/>
          <w:szCs w:val="24"/>
        </w:rPr>
        <w:t>.</w:t>
      </w:r>
    </w:p>
    <w:p w14:paraId="7081D975" w14:textId="765493C9" w:rsidR="00425ABE" w:rsidRPr="00446718" w:rsidRDefault="00B80D7F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</w:t>
      </w:r>
      <w:r w:rsidR="00612CCE">
        <w:rPr>
          <w:sz w:val="24"/>
          <w:szCs w:val="24"/>
        </w:rPr>
        <w:t>9</w:t>
      </w:r>
      <w:r>
        <w:rPr>
          <w:sz w:val="24"/>
          <w:szCs w:val="24"/>
        </w:rPr>
        <w:t>.06.2022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</w:p>
    <w:p w14:paraId="40804475" w14:textId="047225E3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56CB">
        <w:rPr>
          <w:sz w:val="24"/>
          <w:szCs w:val="24"/>
        </w:rPr>
        <w:t xml:space="preserve"> </w:t>
      </w:r>
      <w:r w:rsidR="000757CD">
        <w:rPr>
          <w:sz w:val="24"/>
          <w:szCs w:val="24"/>
        </w:rPr>
        <w:t>01.07</w:t>
      </w:r>
      <w:r w:rsidR="00023490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0757CD">
        <w:rPr>
          <w:sz w:val="24"/>
          <w:szCs w:val="24"/>
        </w:rPr>
        <w:t>22</w:t>
      </w:r>
      <w:r w:rsidR="00612CCE">
        <w:rPr>
          <w:sz w:val="24"/>
          <w:szCs w:val="24"/>
        </w:rPr>
        <w:t>54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F55D3F">
        <w:rPr>
          <w:sz w:val="24"/>
          <w:szCs w:val="24"/>
        </w:rPr>
        <w:t>обращения</w:t>
      </w:r>
      <w:r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>авлены объяснения, в которых он</w:t>
      </w:r>
      <w:r w:rsidR="00975DB7">
        <w:rPr>
          <w:sz w:val="24"/>
          <w:szCs w:val="24"/>
        </w:rPr>
        <w:t xml:space="preserve"> возражает против доводов </w:t>
      </w:r>
      <w:r w:rsidR="00612CCE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14:paraId="37CADE11" w14:textId="3002C83D" w:rsidR="00612CCE" w:rsidRDefault="00612CC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14</w:t>
      </w:r>
      <w:r w:rsidR="00EA1614">
        <w:rPr>
          <w:sz w:val="24"/>
          <w:szCs w:val="24"/>
        </w:rPr>
        <w:t>.</w:t>
      </w:r>
      <w:r>
        <w:rPr>
          <w:sz w:val="24"/>
          <w:szCs w:val="24"/>
        </w:rPr>
        <w:t>07.2022г. от заявителя поступила копия решения от 06.07.2022г. по гражданскому делу №</w:t>
      </w:r>
      <w:proofErr w:type="gramStart"/>
      <w:r>
        <w:rPr>
          <w:sz w:val="24"/>
          <w:szCs w:val="24"/>
        </w:rPr>
        <w:t xml:space="preserve"> </w:t>
      </w:r>
      <w:r w:rsidR="0003736B">
        <w:rPr>
          <w:sz w:val="24"/>
          <w:szCs w:val="24"/>
        </w:rPr>
        <w:t>….</w:t>
      </w:r>
      <w:proofErr w:type="gramEnd"/>
      <w:r w:rsidR="0003736B">
        <w:rPr>
          <w:sz w:val="24"/>
          <w:szCs w:val="24"/>
        </w:rPr>
        <w:t>.</w:t>
      </w:r>
      <w:r>
        <w:rPr>
          <w:sz w:val="24"/>
          <w:szCs w:val="24"/>
        </w:rPr>
        <w:t xml:space="preserve"> для приобщения к материалам дисциплинарного производства. </w:t>
      </w:r>
    </w:p>
    <w:p w14:paraId="082C1B94" w14:textId="4381CC99" w:rsidR="00767408" w:rsidRDefault="00525ED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85582">
        <w:rPr>
          <w:sz w:val="24"/>
          <w:szCs w:val="24"/>
        </w:rPr>
        <w:t>2</w:t>
      </w:r>
      <w:r w:rsidR="000757CD">
        <w:rPr>
          <w:sz w:val="24"/>
          <w:szCs w:val="24"/>
        </w:rPr>
        <w:t>6</w:t>
      </w:r>
      <w:r w:rsidR="00885582">
        <w:rPr>
          <w:sz w:val="24"/>
          <w:szCs w:val="24"/>
        </w:rPr>
        <w:t>.07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975DB7">
        <w:rPr>
          <w:sz w:val="24"/>
          <w:szCs w:val="24"/>
        </w:rPr>
        <w:t xml:space="preserve">не </w:t>
      </w:r>
      <w:r w:rsidR="00885582">
        <w:rPr>
          <w:sz w:val="24"/>
          <w:szCs w:val="24"/>
        </w:rPr>
        <w:t>явил</w:t>
      </w:r>
      <w:r w:rsidR="000757CD">
        <w:rPr>
          <w:sz w:val="24"/>
          <w:szCs w:val="24"/>
        </w:rPr>
        <w:t>ась</w:t>
      </w:r>
      <w:r w:rsidR="008F43F3">
        <w:rPr>
          <w:sz w:val="24"/>
          <w:szCs w:val="24"/>
        </w:rPr>
        <w:t xml:space="preserve">, </w:t>
      </w:r>
      <w:r w:rsidR="00975DB7">
        <w:rPr>
          <w:sz w:val="24"/>
          <w:szCs w:val="24"/>
        </w:rPr>
        <w:t>уведомлен</w:t>
      </w:r>
      <w:r w:rsidR="000757CD">
        <w:rPr>
          <w:sz w:val="24"/>
          <w:szCs w:val="24"/>
        </w:rPr>
        <w:t>а.</w:t>
      </w:r>
    </w:p>
    <w:p w14:paraId="1F2AB796" w14:textId="34D19D32" w:rsidR="00425ABE" w:rsidRPr="00446718" w:rsidRDefault="00885582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757CD">
        <w:rPr>
          <w:sz w:val="24"/>
          <w:szCs w:val="24"/>
        </w:rPr>
        <w:t>6</w:t>
      </w:r>
      <w:r>
        <w:rPr>
          <w:sz w:val="24"/>
          <w:szCs w:val="24"/>
        </w:rPr>
        <w:t>.07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заседание квалификационной комиссии </w:t>
      </w:r>
      <w:r w:rsidR="000A2702">
        <w:rPr>
          <w:sz w:val="24"/>
          <w:szCs w:val="24"/>
        </w:rPr>
        <w:t>явил</w:t>
      </w:r>
      <w:r w:rsidR="00006013">
        <w:rPr>
          <w:sz w:val="24"/>
          <w:szCs w:val="24"/>
        </w:rPr>
        <w:t>ся</w:t>
      </w:r>
      <w:r w:rsidR="002158A6">
        <w:rPr>
          <w:sz w:val="24"/>
          <w:szCs w:val="24"/>
        </w:rPr>
        <w:t>,</w:t>
      </w:r>
      <w:r w:rsidR="000A2702">
        <w:rPr>
          <w:sz w:val="24"/>
          <w:szCs w:val="24"/>
        </w:rPr>
        <w:t xml:space="preserve"> </w:t>
      </w:r>
      <w:r w:rsidR="002A2408">
        <w:rPr>
          <w:sz w:val="24"/>
          <w:szCs w:val="24"/>
        </w:rPr>
        <w:t xml:space="preserve">возражал против </w:t>
      </w:r>
      <w:r w:rsidR="00006013">
        <w:rPr>
          <w:sz w:val="24"/>
          <w:szCs w:val="24"/>
        </w:rPr>
        <w:t>обращения</w:t>
      </w:r>
      <w:r>
        <w:rPr>
          <w:sz w:val="24"/>
          <w:szCs w:val="24"/>
        </w:rPr>
        <w:t>, поддержал</w:t>
      </w:r>
      <w:r w:rsidR="00975DB7">
        <w:rPr>
          <w:sz w:val="24"/>
          <w:szCs w:val="24"/>
        </w:rPr>
        <w:t xml:space="preserve"> доводы письменных объяснений</w:t>
      </w:r>
      <w:r w:rsidR="00FD3496">
        <w:rPr>
          <w:sz w:val="24"/>
          <w:szCs w:val="24"/>
        </w:rPr>
        <w:t>.</w:t>
      </w:r>
    </w:p>
    <w:p w14:paraId="44D1BF85" w14:textId="5D14AAC9" w:rsidR="007D18F9" w:rsidRPr="007E56CB" w:rsidRDefault="00975DB7" w:rsidP="007E56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85582">
        <w:rPr>
          <w:sz w:val="24"/>
          <w:szCs w:val="24"/>
        </w:rPr>
        <w:t>2</w:t>
      </w:r>
      <w:r w:rsidR="000757CD">
        <w:rPr>
          <w:sz w:val="24"/>
          <w:szCs w:val="24"/>
        </w:rPr>
        <w:t>6</w:t>
      </w:r>
      <w:r w:rsidR="00885582">
        <w:rPr>
          <w:sz w:val="24"/>
          <w:szCs w:val="24"/>
        </w:rPr>
        <w:t>.07</w:t>
      </w:r>
      <w:r w:rsidR="002C7EAC" w:rsidRPr="007E56CB">
        <w:rPr>
          <w:sz w:val="24"/>
          <w:szCs w:val="24"/>
        </w:rPr>
        <w:t>.2022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006013" w:rsidRPr="00006013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03736B">
        <w:rPr>
          <w:sz w:val="24"/>
          <w:szCs w:val="24"/>
        </w:rPr>
        <w:t>Г.О.А.</w:t>
      </w:r>
      <w:r w:rsidR="00006013" w:rsidRPr="00006013">
        <w:rPr>
          <w:sz w:val="24"/>
          <w:szCs w:val="24"/>
        </w:rPr>
        <w:t xml:space="preserve"> ввиду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7E56CB" w:rsidRPr="007E56CB">
        <w:rPr>
          <w:sz w:val="24"/>
          <w:szCs w:val="24"/>
        </w:rPr>
        <w:t>.</w:t>
      </w:r>
    </w:p>
    <w:p w14:paraId="3DAD3CD7" w14:textId="77777777" w:rsidR="007E56CB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3A03D0AF" w14:textId="54E63AF5" w:rsidR="00970967" w:rsidRDefault="007E56CB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63291">
        <w:rPr>
          <w:sz w:val="24"/>
          <w:szCs w:val="24"/>
        </w:rPr>
        <w:t xml:space="preserve">05.09.2022г. </w:t>
      </w:r>
      <w:r w:rsidR="00006013">
        <w:rPr>
          <w:sz w:val="24"/>
          <w:szCs w:val="24"/>
        </w:rPr>
        <w:t>о</w:t>
      </w:r>
      <w:r w:rsidR="009E604B">
        <w:rPr>
          <w:sz w:val="24"/>
          <w:szCs w:val="24"/>
        </w:rPr>
        <w:t xml:space="preserve">т </w:t>
      </w:r>
      <w:r w:rsidR="006005D7">
        <w:rPr>
          <w:sz w:val="24"/>
          <w:szCs w:val="24"/>
        </w:rPr>
        <w:t>заявителя</w:t>
      </w:r>
      <w:r w:rsidR="009E604B">
        <w:rPr>
          <w:sz w:val="24"/>
          <w:szCs w:val="24"/>
        </w:rPr>
        <w:t xml:space="preserve"> </w:t>
      </w:r>
      <w:r w:rsidR="00006013">
        <w:rPr>
          <w:sz w:val="24"/>
          <w:szCs w:val="24"/>
        </w:rPr>
        <w:t>поступили возражения на</w:t>
      </w:r>
      <w:r w:rsidR="009E604B">
        <w:rPr>
          <w:sz w:val="24"/>
          <w:szCs w:val="24"/>
        </w:rPr>
        <w:t xml:space="preserve"> заключение квалификационной комиссии.</w:t>
      </w:r>
    </w:p>
    <w:p w14:paraId="3F69957A" w14:textId="77777777" w:rsidR="001206DD" w:rsidRDefault="001206DD" w:rsidP="002A2408">
      <w:pPr>
        <w:jc w:val="both"/>
        <w:rPr>
          <w:sz w:val="24"/>
          <w:szCs w:val="24"/>
          <w:lang w:eastAsia="en-US"/>
        </w:rPr>
      </w:pPr>
    </w:p>
    <w:bookmarkEnd w:id="2"/>
    <w:p w14:paraId="5098433C" w14:textId="504E04BB" w:rsidR="001206DD" w:rsidRPr="005B1670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 w:rsidR="008F43F3">
        <w:rPr>
          <w:sz w:val="24"/>
          <w:szCs w:val="24"/>
          <w:lang w:eastAsia="en-US"/>
        </w:rPr>
        <w:t xml:space="preserve"> </w:t>
      </w:r>
      <w:r w:rsidR="00006013">
        <w:rPr>
          <w:sz w:val="24"/>
          <w:szCs w:val="24"/>
          <w:lang w:eastAsia="en-US"/>
        </w:rPr>
        <w:t xml:space="preserve">не </w:t>
      </w:r>
      <w:r w:rsidR="000757CD">
        <w:rPr>
          <w:sz w:val="24"/>
          <w:szCs w:val="24"/>
          <w:lang w:eastAsia="en-US"/>
        </w:rPr>
        <w:t>явилась</w:t>
      </w:r>
      <w:r w:rsidR="008F43F3">
        <w:rPr>
          <w:sz w:val="24"/>
          <w:szCs w:val="24"/>
          <w:lang w:eastAsia="en-US"/>
        </w:rPr>
        <w:t>,</w:t>
      </w:r>
      <w:r w:rsidR="00975DB7">
        <w:rPr>
          <w:sz w:val="24"/>
          <w:szCs w:val="24"/>
          <w:lang w:eastAsia="en-US"/>
        </w:rPr>
        <w:t xml:space="preserve"> </w:t>
      </w:r>
      <w:r w:rsidR="00006013">
        <w:rPr>
          <w:sz w:val="24"/>
          <w:szCs w:val="24"/>
          <w:lang w:eastAsia="en-US"/>
        </w:rPr>
        <w:t>уведомлена</w:t>
      </w:r>
      <w:r w:rsidR="00975DB7">
        <w:rPr>
          <w:sz w:val="24"/>
          <w:szCs w:val="24"/>
          <w:lang w:eastAsia="en-US"/>
        </w:rPr>
        <w:t xml:space="preserve">. </w:t>
      </w:r>
    </w:p>
    <w:p w14:paraId="7C582D6F" w14:textId="77777777" w:rsidR="001206DD" w:rsidRPr="006B125A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885582">
        <w:rPr>
          <w:sz w:val="24"/>
          <w:szCs w:val="24"/>
          <w:lang w:eastAsia="en-US"/>
        </w:rPr>
        <w:t>явился</w:t>
      </w:r>
      <w:r>
        <w:rPr>
          <w:sz w:val="24"/>
          <w:szCs w:val="24"/>
          <w:lang w:eastAsia="en-US"/>
        </w:rPr>
        <w:t xml:space="preserve">, </w:t>
      </w:r>
      <w:r w:rsidR="00885582">
        <w:rPr>
          <w:sz w:val="24"/>
          <w:szCs w:val="24"/>
          <w:lang w:eastAsia="en-US"/>
        </w:rPr>
        <w:t>согласился</w:t>
      </w:r>
      <w:r w:rsidR="000A0EBA">
        <w:rPr>
          <w:sz w:val="24"/>
          <w:szCs w:val="24"/>
          <w:lang w:eastAsia="en-US"/>
        </w:rPr>
        <w:t xml:space="preserve">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5DD3F6F4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27B5E3C1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07EF3949" w14:textId="3A343AC7" w:rsidR="001206DD" w:rsidRDefault="0017300A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8F77B6">
        <w:rPr>
          <w:sz w:val="24"/>
          <w:szCs w:val="24"/>
          <w:lang w:eastAsia="en-US"/>
        </w:rPr>
        <w:t>, поскольку доводы обращения не были надлежаще доказаны в процессе дисциплинарного разбирательства, представленные квалификационной комиссии материалы были противоречивы и неинформативны</w:t>
      </w:r>
      <w:r w:rsidR="001206DD" w:rsidRPr="00446718">
        <w:rPr>
          <w:sz w:val="24"/>
          <w:szCs w:val="24"/>
          <w:lang w:eastAsia="en-US"/>
        </w:rPr>
        <w:t>.</w:t>
      </w:r>
    </w:p>
    <w:p w14:paraId="6CF03274" w14:textId="0B648367" w:rsidR="008F77B6" w:rsidRDefault="008F77B6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полагает, </w:t>
      </w:r>
      <w:r w:rsidR="00FC27C4">
        <w:rPr>
          <w:sz w:val="24"/>
          <w:szCs w:val="24"/>
          <w:lang w:eastAsia="en-US"/>
        </w:rPr>
        <w:t xml:space="preserve">что доводы возражений заявителя не могут служить основанием для пересмотра заключения квалификационной комиссии. Полномочия адвоката в гражданском процессе производны от прав и волеизъявления представляемой стороны. В отсутствие полномочий (представителя вследствие прекращения поручения) адвокат не имел правовых оснований являться в назначенное судебное заседание. </w:t>
      </w:r>
      <w:r w:rsidR="00DA19DD">
        <w:rPr>
          <w:sz w:val="24"/>
          <w:szCs w:val="24"/>
          <w:lang w:eastAsia="en-US"/>
        </w:rPr>
        <w:t>Наличие не отменённой нотариальной доверенности не отменяет обязанности поверенного следовать указаниям своего доверителя.</w:t>
      </w:r>
    </w:p>
    <w:p w14:paraId="0C2E5A8A" w14:textId="1894ADDE" w:rsidR="00DA19DD" w:rsidRDefault="00DA19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Вместе с тем адвокату указано, что, несмотря на </w:t>
      </w:r>
      <w:r w:rsidR="00C27509">
        <w:rPr>
          <w:sz w:val="24"/>
          <w:szCs w:val="24"/>
          <w:lang w:eastAsia="en-US"/>
        </w:rPr>
        <w:t>прекращение представительства, исключавшее явку и участие адвоката в назначенном судебном заседании по делу, адвокату следовало поставить суд об этом в известность из этических соображений.</w:t>
      </w:r>
    </w:p>
    <w:p w14:paraId="7F7554A5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533D47CF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="007B3128"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70F8B26D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0FE204D3" w14:textId="77777777" w:rsidR="001206DD" w:rsidRPr="00446718" w:rsidRDefault="001206DD" w:rsidP="001206D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6CDFC4A1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5F87343F" w14:textId="0B189E90" w:rsidR="007E56CB" w:rsidRPr="007E56CB" w:rsidRDefault="007E56CB" w:rsidP="007E56CB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прекратить дисциплинарное производство</w:t>
      </w:r>
      <w:r w:rsidRPr="000212F1">
        <w:rPr>
          <w:sz w:val="24"/>
          <w:szCs w:val="24"/>
          <w:lang w:eastAsia="en-US"/>
        </w:rPr>
        <w:t xml:space="preserve">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03736B">
        <w:rPr>
          <w:sz w:val="24"/>
          <w:szCs w:val="24"/>
          <w:lang w:eastAsia="en-US"/>
        </w:rPr>
        <w:t>Г.О.А.</w:t>
      </w:r>
      <w:r w:rsidR="000212F1">
        <w:rPr>
          <w:sz w:val="24"/>
          <w:szCs w:val="24"/>
          <w:lang w:eastAsia="en-US"/>
        </w:rPr>
        <w:t xml:space="preserve">, </w:t>
      </w:r>
      <w:r w:rsidR="00885582">
        <w:rPr>
          <w:sz w:val="24"/>
          <w:szCs w:val="24"/>
          <w:lang w:eastAsia="en-US"/>
        </w:rPr>
        <w:t>имеющего</w:t>
      </w:r>
      <w:r w:rsidR="000212F1" w:rsidRPr="000212F1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="000212F1" w:rsidRPr="000212F1">
        <w:rPr>
          <w:sz w:val="24"/>
          <w:szCs w:val="24"/>
          <w:lang w:eastAsia="en-US"/>
        </w:rPr>
        <w:t xml:space="preserve"> </w:t>
      </w:r>
      <w:r w:rsidR="0003736B">
        <w:rPr>
          <w:sz w:val="24"/>
          <w:szCs w:val="24"/>
          <w:lang w:eastAsia="en-US"/>
        </w:rPr>
        <w:t>….</w:t>
      </w:r>
      <w:proofErr w:type="gramEnd"/>
      <w:r w:rsidR="0003736B">
        <w:rPr>
          <w:sz w:val="24"/>
          <w:szCs w:val="24"/>
          <w:lang w:eastAsia="en-US"/>
        </w:rPr>
        <w:t>.</w:t>
      </w:r>
      <w:r w:rsidR="000212F1" w:rsidRPr="000212F1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Pr="007E56CB">
        <w:rPr>
          <w:sz w:val="24"/>
          <w:szCs w:val="24"/>
          <w:lang w:eastAsia="en-US"/>
        </w:rPr>
        <w:t>.</w:t>
      </w:r>
    </w:p>
    <w:p w14:paraId="60EC341E" w14:textId="77777777" w:rsidR="001206DD" w:rsidRDefault="001206DD" w:rsidP="001206DD">
      <w:pPr>
        <w:jc w:val="both"/>
        <w:rPr>
          <w:sz w:val="24"/>
          <w:szCs w:val="24"/>
          <w:lang w:eastAsia="en-US"/>
        </w:rPr>
      </w:pPr>
    </w:p>
    <w:p w14:paraId="60985DEE" w14:textId="77777777" w:rsidR="001206DD" w:rsidRPr="000A1010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5058570A" w14:textId="77777777" w:rsidR="001206DD" w:rsidRPr="000A1010" w:rsidRDefault="001206DD" w:rsidP="001206DD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681003D4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496FDD1E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1F353" w14:textId="77777777" w:rsidR="0057647D" w:rsidRDefault="0057647D" w:rsidP="00C01A07">
      <w:r>
        <w:separator/>
      </w:r>
    </w:p>
  </w:endnote>
  <w:endnote w:type="continuationSeparator" w:id="0">
    <w:p w14:paraId="232746C1" w14:textId="77777777" w:rsidR="0057647D" w:rsidRDefault="0057647D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9FF6D" w14:textId="77777777" w:rsidR="0057647D" w:rsidRDefault="0057647D" w:rsidP="00C01A07">
      <w:r>
        <w:separator/>
      </w:r>
    </w:p>
  </w:footnote>
  <w:footnote w:type="continuationSeparator" w:id="0">
    <w:p w14:paraId="64FEA734" w14:textId="77777777" w:rsidR="0057647D" w:rsidRDefault="0057647D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1D48918" w14:textId="77777777" w:rsidR="00DA47A2" w:rsidRDefault="005413A1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8855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9C34DD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473331802">
    <w:abstractNumId w:val="28"/>
  </w:num>
  <w:num w:numId="2" w16cid:durableId="812063392">
    <w:abstractNumId w:val="13"/>
  </w:num>
  <w:num w:numId="3" w16cid:durableId="1474054288">
    <w:abstractNumId w:val="19"/>
  </w:num>
  <w:num w:numId="4" w16cid:durableId="550655316">
    <w:abstractNumId w:val="18"/>
  </w:num>
  <w:num w:numId="5" w16cid:durableId="217593654">
    <w:abstractNumId w:val="23"/>
  </w:num>
  <w:num w:numId="6" w16cid:durableId="725566261">
    <w:abstractNumId w:val="2"/>
  </w:num>
  <w:num w:numId="7" w16cid:durableId="35044863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576217">
    <w:abstractNumId w:val="8"/>
  </w:num>
  <w:num w:numId="9" w16cid:durableId="1789618197">
    <w:abstractNumId w:val="27"/>
  </w:num>
  <w:num w:numId="10" w16cid:durableId="1071002493">
    <w:abstractNumId w:val="10"/>
  </w:num>
  <w:num w:numId="11" w16cid:durableId="1312519620">
    <w:abstractNumId w:val="25"/>
  </w:num>
  <w:num w:numId="12" w16cid:durableId="666786756">
    <w:abstractNumId w:val="9"/>
  </w:num>
  <w:num w:numId="13" w16cid:durableId="1075780030">
    <w:abstractNumId w:val="6"/>
  </w:num>
  <w:num w:numId="14" w16cid:durableId="302387803">
    <w:abstractNumId w:val="21"/>
  </w:num>
  <w:num w:numId="15" w16cid:durableId="65032533">
    <w:abstractNumId w:val="20"/>
  </w:num>
  <w:num w:numId="16" w16cid:durableId="260527609">
    <w:abstractNumId w:val="15"/>
  </w:num>
  <w:num w:numId="17" w16cid:durableId="69934224">
    <w:abstractNumId w:val="16"/>
  </w:num>
  <w:num w:numId="18" w16cid:durableId="979378829">
    <w:abstractNumId w:val="17"/>
  </w:num>
  <w:num w:numId="19" w16cid:durableId="317616595">
    <w:abstractNumId w:val="24"/>
  </w:num>
  <w:num w:numId="20" w16cid:durableId="19748719">
    <w:abstractNumId w:val="1"/>
  </w:num>
  <w:num w:numId="21" w16cid:durableId="364789650">
    <w:abstractNumId w:val="7"/>
  </w:num>
  <w:num w:numId="22" w16cid:durableId="1301572008">
    <w:abstractNumId w:val="14"/>
  </w:num>
  <w:num w:numId="23" w16cid:durableId="1495074928">
    <w:abstractNumId w:val="0"/>
  </w:num>
  <w:num w:numId="24" w16cid:durableId="1849521835">
    <w:abstractNumId w:val="5"/>
  </w:num>
  <w:num w:numId="25" w16cid:durableId="336425047">
    <w:abstractNumId w:val="11"/>
  </w:num>
  <w:num w:numId="26" w16cid:durableId="828056396">
    <w:abstractNumId w:val="4"/>
  </w:num>
  <w:num w:numId="27" w16cid:durableId="481310277">
    <w:abstractNumId w:val="3"/>
  </w:num>
  <w:num w:numId="28" w16cid:durableId="2076775629">
    <w:abstractNumId w:val="26"/>
  </w:num>
  <w:num w:numId="29" w16cid:durableId="141117356">
    <w:abstractNumId w:val="12"/>
  </w:num>
  <w:num w:numId="30" w16cid:durableId="7884281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36B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5F96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647D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0AAC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7B6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27509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DCF"/>
    <w:rsid w:val="00D87AC9"/>
    <w:rsid w:val="00D926C3"/>
    <w:rsid w:val="00D9301A"/>
    <w:rsid w:val="00D96A7B"/>
    <w:rsid w:val="00D975B5"/>
    <w:rsid w:val="00DA039B"/>
    <w:rsid w:val="00DA19DD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1614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D3F"/>
    <w:rsid w:val="00F55F07"/>
    <w:rsid w:val="00F607DE"/>
    <w:rsid w:val="00F63291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27C4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9EA2A"/>
  <w15:docId w15:val="{BF1B14BC-298E-4BE3-9A7F-DFDAB2D7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2022-09-28T10:53:00Z</dcterms:created>
  <dcterms:modified xsi:type="dcterms:W3CDTF">2022-10-07T12:30:00Z</dcterms:modified>
</cp:coreProperties>
</file>